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13" w:rsidRPr="00C02164" w:rsidRDefault="00C02164">
      <w:pPr>
        <w:rPr>
          <w:b/>
        </w:rPr>
      </w:pPr>
      <w:r w:rsidRPr="00C02164">
        <w:rPr>
          <w:b/>
        </w:rPr>
        <w:t>Aktuální počet volných kapacit na stravování a ubytování</w:t>
      </w:r>
    </w:p>
    <w:p w:rsidR="00C02164" w:rsidRDefault="00C02164"/>
    <w:p w:rsidR="00C02164" w:rsidRDefault="00C02164">
      <w:r>
        <w:t>V současné době je dostatečný počet volných kapacit na stravování a ubytování.</w:t>
      </w:r>
    </w:p>
    <w:sectPr w:rsidR="00C02164" w:rsidSect="007A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2164"/>
    <w:rsid w:val="007A7B13"/>
    <w:rsid w:val="00C0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B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2020-07-21T13:42:00Z</dcterms:created>
  <dcterms:modified xsi:type="dcterms:W3CDTF">2020-07-21T13:43:00Z</dcterms:modified>
</cp:coreProperties>
</file>